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41BFE" w14:textId="08C73650" w:rsidR="00E04366" w:rsidRPr="002E5F22" w:rsidRDefault="00E04366" w:rsidP="002E5F22">
      <w:pPr>
        <w:jc w:val="left"/>
        <w:rPr>
          <w:rFonts w:ascii="微软雅黑" w:eastAsia="微软雅黑" w:hAnsi="微软雅黑"/>
          <w:sz w:val="36"/>
          <w:szCs w:val="36"/>
        </w:rPr>
      </w:pPr>
      <w:r w:rsidRPr="002E5F22">
        <w:rPr>
          <w:rFonts w:ascii="微软雅黑" w:eastAsia="微软雅黑" w:hAnsi="微软雅黑" w:hint="eastAsia"/>
          <w:sz w:val="36"/>
          <w:szCs w:val="36"/>
        </w:rPr>
        <w:t xml:space="preserve">            </w:t>
      </w:r>
      <w:r w:rsidR="00F074C3" w:rsidRPr="002E5F22">
        <w:rPr>
          <w:rFonts w:ascii="微软雅黑" w:eastAsia="微软雅黑" w:hAnsi="微软雅黑" w:hint="eastAsia"/>
          <w:sz w:val="36"/>
          <w:szCs w:val="36"/>
        </w:rPr>
        <w:t xml:space="preserve"> </w:t>
      </w:r>
      <w:r w:rsidR="00BA4573" w:rsidRPr="002E5F22">
        <w:rPr>
          <w:rFonts w:ascii="微软雅黑" w:eastAsia="微软雅黑" w:hAnsi="微软雅黑" w:hint="eastAsia"/>
          <w:sz w:val="36"/>
          <w:szCs w:val="36"/>
        </w:rPr>
        <w:t xml:space="preserve"> </w:t>
      </w:r>
      <w:r w:rsidR="00A844E1" w:rsidRPr="002E5F22">
        <w:rPr>
          <w:rFonts w:ascii="微软雅黑" w:eastAsia="微软雅黑" w:hAnsi="微软雅黑" w:hint="eastAsia"/>
          <w:sz w:val="36"/>
          <w:szCs w:val="36"/>
        </w:rPr>
        <w:t>南京秉信纸业</w:t>
      </w:r>
      <w:r w:rsidRPr="002E5F22">
        <w:rPr>
          <w:rFonts w:ascii="微软雅黑" w:eastAsia="微软雅黑" w:hAnsi="微软雅黑" w:hint="eastAsia"/>
          <w:sz w:val="36"/>
          <w:szCs w:val="36"/>
        </w:rPr>
        <w:t>有限公司</w:t>
      </w:r>
    </w:p>
    <w:p w14:paraId="7542C180" w14:textId="33B94AB3" w:rsidR="00E04366" w:rsidRPr="002E5F22" w:rsidRDefault="003E7C8A" w:rsidP="002E5F22">
      <w:pPr>
        <w:jc w:val="left"/>
        <w:rPr>
          <w:rFonts w:ascii="微软雅黑" w:eastAsia="微软雅黑" w:hAnsi="微软雅黑"/>
          <w:sz w:val="22"/>
          <w:szCs w:val="24"/>
        </w:rPr>
      </w:pPr>
      <w:r>
        <w:rPr>
          <w:rFonts w:ascii="微软雅黑" w:eastAsia="微软雅黑" w:hAnsi="微软雅黑" w:hint="eastAsia"/>
          <w:sz w:val="22"/>
          <w:szCs w:val="24"/>
        </w:rPr>
        <w:t>南京</w:t>
      </w:r>
      <w:proofErr w:type="gramStart"/>
      <w:r>
        <w:rPr>
          <w:rFonts w:ascii="微软雅黑" w:eastAsia="微软雅黑" w:hAnsi="微软雅黑" w:hint="eastAsia"/>
          <w:sz w:val="22"/>
          <w:szCs w:val="24"/>
        </w:rPr>
        <w:t>秉</w:t>
      </w:r>
      <w:proofErr w:type="gramEnd"/>
      <w:r>
        <w:rPr>
          <w:rFonts w:ascii="微软雅黑" w:eastAsia="微软雅黑" w:hAnsi="微软雅黑" w:hint="eastAsia"/>
          <w:sz w:val="22"/>
          <w:szCs w:val="24"/>
        </w:rPr>
        <w:t>信二次装修</w:t>
      </w:r>
      <w:r w:rsidR="00E04366" w:rsidRPr="002E5F22">
        <w:rPr>
          <w:rFonts w:ascii="微软雅黑" w:eastAsia="微软雅黑" w:hAnsi="微软雅黑" w:hint="eastAsia"/>
          <w:sz w:val="22"/>
          <w:szCs w:val="24"/>
        </w:rPr>
        <w:t>招标</w:t>
      </w:r>
    </w:p>
    <w:p w14:paraId="1D0650BA" w14:textId="15E5596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一、招标项目：</w:t>
      </w:r>
      <w:r w:rsidR="003E7C8A">
        <w:rPr>
          <w:rFonts w:ascii="微软雅黑" w:eastAsia="微软雅黑" w:hAnsi="微软雅黑" w:hint="eastAsia"/>
          <w:sz w:val="22"/>
          <w:szCs w:val="24"/>
        </w:rPr>
        <w:t>南京</w:t>
      </w:r>
      <w:proofErr w:type="gramStart"/>
      <w:r w:rsidR="003E7C8A">
        <w:rPr>
          <w:rFonts w:ascii="微软雅黑" w:eastAsia="微软雅黑" w:hAnsi="微软雅黑" w:hint="eastAsia"/>
          <w:sz w:val="22"/>
          <w:szCs w:val="24"/>
        </w:rPr>
        <w:t>秉</w:t>
      </w:r>
      <w:proofErr w:type="gramEnd"/>
      <w:r w:rsidR="003E7C8A">
        <w:rPr>
          <w:rFonts w:ascii="微软雅黑" w:eastAsia="微软雅黑" w:hAnsi="微软雅黑" w:hint="eastAsia"/>
          <w:sz w:val="22"/>
          <w:szCs w:val="24"/>
        </w:rPr>
        <w:t>信二次装修</w:t>
      </w:r>
      <w:r w:rsidRPr="002E5F22">
        <w:rPr>
          <w:rFonts w:ascii="微软雅黑" w:eastAsia="微软雅黑" w:hAnsi="微软雅黑" w:hint="eastAsia"/>
          <w:sz w:val="22"/>
          <w:szCs w:val="24"/>
        </w:rPr>
        <w:t>招标</w:t>
      </w:r>
    </w:p>
    <w:p w14:paraId="1653A18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二、招标项目的合同期限：合同签订日到项目义务权利终止日</w:t>
      </w:r>
    </w:p>
    <w:p w14:paraId="2169579F"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三、合格投标商之资质审查原则及办法</w:t>
      </w:r>
    </w:p>
    <w:p w14:paraId="6153277B"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助理将负责对此次投标商的资质审查，资质不合格之投标商将不具备投标资格。</w:t>
      </w:r>
    </w:p>
    <w:p w14:paraId="4E1E86C7" w14:textId="416D4E8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为</w:t>
      </w:r>
      <w:r w:rsidR="00217585">
        <w:rPr>
          <w:rFonts w:ascii="微软雅黑" w:eastAsia="微软雅黑" w:hAnsi="微软雅黑" w:hint="eastAsia"/>
          <w:sz w:val="22"/>
          <w:szCs w:val="24"/>
        </w:rPr>
        <w:t>岳坤</w:t>
      </w:r>
      <w:r w:rsidRPr="002E5F22">
        <w:rPr>
          <w:rFonts w:ascii="微软雅黑" w:eastAsia="微软雅黑" w:hAnsi="微软雅黑" w:hint="eastAsia"/>
          <w:sz w:val="22"/>
          <w:szCs w:val="24"/>
        </w:rPr>
        <w:t>，联系方式为：TEL：</w:t>
      </w:r>
      <w:r w:rsidR="00B45E2C" w:rsidRPr="00B45E2C">
        <w:rPr>
          <w:rFonts w:ascii="微软雅黑" w:eastAsia="微软雅黑" w:hAnsi="微软雅黑"/>
          <w:sz w:val="22"/>
          <w:szCs w:val="24"/>
        </w:rPr>
        <w:t>15075175911</w:t>
      </w:r>
    </w:p>
    <w:p w14:paraId="04256C1E" w14:textId="5527A60D" w:rsidR="00E04366" w:rsidRPr="002E5F22" w:rsidRDefault="00E04366" w:rsidP="00CB78F1">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3</w:t>
      </w:r>
      <w:r w:rsidR="008C0DCC">
        <w:rPr>
          <w:rFonts w:ascii="微软雅黑" w:eastAsia="微软雅黑" w:hAnsi="微软雅黑" w:hint="eastAsia"/>
          <w:sz w:val="22"/>
          <w:szCs w:val="24"/>
        </w:rPr>
        <w:t>、请将证件（营业执照、开户许可证</w:t>
      </w:r>
      <w:r w:rsidRPr="002E5F22">
        <w:rPr>
          <w:rFonts w:ascii="微软雅黑" w:eastAsia="微软雅黑" w:hAnsi="微软雅黑" w:hint="eastAsia"/>
          <w:sz w:val="22"/>
          <w:szCs w:val="24"/>
        </w:rPr>
        <w:t>）的复印件加盖公章（若为委托情况，还需提供授权委托书及被委托人的身份证明），于201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64155F">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2431C8">
        <w:rPr>
          <w:rFonts w:ascii="微软雅黑" w:eastAsia="微软雅黑" w:hAnsi="微软雅黑" w:hint="eastAsia"/>
          <w:sz w:val="22"/>
          <w:szCs w:val="24"/>
        </w:rPr>
        <w:t>7</w:t>
      </w:r>
      <w:r w:rsidRPr="002E5F22">
        <w:rPr>
          <w:rFonts w:ascii="微软雅黑" w:eastAsia="微软雅黑" w:hAnsi="微软雅黑" w:hint="eastAsia"/>
          <w:sz w:val="22"/>
          <w:szCs w:val="24"/>
        </w:rPr>
        <w:t>日17：00前送</w:t>
      </w:r>
      <w:r w:rsidR="00F074C3" w:rsidRPr="002E5F22">
        <w:rPr>
          <w:rFonts w:ascii="微软雅黑" w:eastAsia="微软雅黑" w:hAnsi="微软雅黑" w:hint="eastAsia"/>
          <w:sz w:val="22"/>
          <w:szCs w:val="24"/>
        </w:rPr>
        <w:t>（寄）</w:t>
      </w:r>
      <w:r w:rsidRPr="002E5F22">
        <w:rPr>
          <w:rFonts w:ascii="微软雅黑" w:eastAsia="微软雅黑" w:hAnsi="微软雅黑" w:hint="eastAsia"/>
          <w:sz w:val="22"/>
          <w:szCs w:val="24"/>
        </w:rPr>
        <w:t>到我司，</w:t>
      </w:r>
      <w:r w:rsidR="00AF4A40" w:rsidRPr="002E5F22">
        <w:rPr>
          <w:rFonts w:ascii="微软雅黑" w:eastAsia="微软雅黑" w:hAnsi="微软雅黑" w:hint="eastAsia"/>
          <w:sz w:val="22"/>
          <w:szCs w:val="24"/>
        </w:rPr>
        <w:t>地址</w:t>
      </w:r>
      <w:r w:rsidR="007F2AB8" w:rsidRPr="002E5F22">
        <w:rPr>
          <w:rFonts w:ascii="微软雅黑" w:eastAsia="微软雅黑" w:hAnsi="微软雅黑" w:hint="eastAsia"/>
          <w:sz w:val="22"/>
          <w:szCs w:val="24"/>
        </w:rPr>
        <w:t>：</w:t>
      </w:r>
      <w:proofErr w:type="gramStart"/>
      <w:r w:rsidR="00B45E2C" w:rsidRPr="00B45E2C">
        <w:rPr>
          <w:rFonts w:ascii="微软雅黑" w:eastAsia="微软雅黑" w:hAnsi="微软雅黑" w:hint="eastAsia"/>
          <w:sz w:val="22"/>
          <w:szCs w:val="24"/>
        </w:rPr>
        <w:t>南京溧水经济开发区润淮大道</w:t>
      </w:r>
      <w:proofErr w:type="gramEnd"/>
      <w:r w:rsidR="00B45E2C" w:rsidRPr="00B45E2C">
        <w:rPr>
          <w:rFonts w:ascii="微软雅黑" w:eastAsia="微软雅黑" w:hAnsi="微软雅黑" w:hint="eastAsia"/>
          <w:sz w:val="22"/>
          <w:szCs w:val="24"/>
        </w:rPr>
        <w:t>北，南京顶正西侧，南京</w:t>
      </w:r>
      <w:proofErr w:type="gramStart"/>
      <w:r w:rsidR="00B45E2C" w:rsidRPr="00B45E2C">
        <w:rPr>
          <w:rFonts w:ascii="微软雅黑" w:eastAsia="微软雅黑" w:hAnsi="微软雅黑" w:hint="eastAsia"/>
          <w:sz w:val="22"/>
          <w:szCs w:val="24"/>
        </w:rPr>
        <w:t>秉</w:t>
      </w:r>
      <w:proofErr w:type="gramEnd"/>
      <w:r w:rsidR="00B45E2C" w:rsidRPr="00B45E2C">
        <w:rPr>
          <w:rFonts w:ascii="微软雅黑" w:eastAsia="微软雅黑" w:hAnsi="微软雅黑" w:hint="eastAsia"/>
          <w:sz w:val="22"/>
          <w:szCs w:val="24"/>
        </w:rPr>
        <w:t>信项目部</w:t>
      </w:r>
      <w:r w:rsidR="00AF4A40" w:rsidRPr="002E5F22">
        <w:rPr>
          <w:rFonts w:ascii="微软雅黑" w:eastAsia="微软雅黑" w:hAnsi="微软雅黑" w:hint="eastAsia"/>
          <w:sz w:val="22"/>
          <w:szCs w:val="24"/>
        </w:rPr>
        <w:t>（</w:t>
      </w:r>
      <w:r w:rsidR="00B45E2C">
        <w:rPr>
          <w:rFonts w:ascii="微软雅黑" w:eastAsia="微软雅黑" w:hAnsi="微软雅黑" w:hint="eastAsia"/>
          <w:sz w:val="22"/>
          <w:szCs w:val="24"/>
        </w:rPr>
        <w:t>南京秉信纸业有限公司</w:t>
      </w:r>
      <w:r w:rsidR="00AF4A40" w:rsidRPr="002E5F22">
        <w:rPr>
          <w:rFonts w:ascii="微软雅黑" w:eastAsia="微软雅黑" w:hAnsi="微软雅黑" w:hint="eastAsia"/>
          <w:sz w:val="22"/>
          <w:szCs w:val="24"/>
        </w:rPr>
        <w:t>）</w:t>
      </w:r>
      <w:r w:rsidR="00CB78F1">
        <w:rPr>
          <w:rFonts w:ascii="微软雅黑" w:eastAsia="微软雅黑" w:hAnsi="微软雅黑" w:hint="eastAsia"/>
          <w:sz w:val="22"/>
          <w:szCs w:val="24"/>
        </w:rPr>
        <w:t>谢厚媛收</w:t>
      </w:r>
      <w:r w:rsidR="00CB78F1">
        <w:rPr>
          <w:rFonts w:ascii="微软雅黑" w:eastAsia="微软雅黑" w:hAnsi="微软雅黑" w:hint="eastAsia"/>
          <w:sz w:val="22"/>
          <w:szCs w:val="24"/>
        </w:rPr>
        <w:t>15558163097</w:t>
      </w:r>
      <w:bookmarkStart w:id="0" w:name="_GoBack"/>
      <w:bookmarkEnd w:id="0"/>
      <w:r w:rsidRPr="002E5F22">
        <w:rPr>
          <w:rFonts w:ascii="微软雅黑" w:eastAsia="微软雅黑" w:hAnsi="微软雅黑" w:hint="eastAsia"/>
          <w:sz w:val="22"/>
          <w:szCs w:val="24"/>
        </w:rPr>
        <w:t>逾期视为无效或放弃投标。</w:t>
      </w:r>
    </w:p>
    <w:p w14:paraId="2AB17CF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四、合格投标商之资质及相关要求</w:t>
      </w:r>
    </w:p>
    <w:p w14:paraId="7614B153" w14:textId="430F02C2" w:rsidR="00E04366" w:rsidRPr="002E5F22" w:rsidRDefault="00E85768"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 xml:space="preserve">   1、证件齐全：营业执照</w:t>
      </w:r>
    </w:p>
    <w:p w14:paraId="12E3BEEE" w14:textId="506DAC69" w:rsidR="00E04366" w:rsidRPr="002E5F22" w:rsidRDefault="00E04366" w:rsidP="002E5F22">
      <w:pPr>
        <w:ind w:firstLineChars="250" w:firstLine="550"/>
        <w:jc w:val="left"/>
        <w:rPr>
          <w:rFonts w:ascii="微软雅黑" w:eastAsia="微软雅黑" w:hAnsi="微软雅黑"/>
          <w:sz w:val="22"/>
          <w:szCs w:val="24"/>
        </w:rPr>
      </w:pPr>
      <w:r w:rsidRPr="002E5F22">
        <w:rPr>
          <w:rFonts w:ascii="微软雅黑" w:eastAsia="微软雅黑" w:hAnsi="微软雅黑" w:hint="eastAsia"/>
          <w:sz w:val="22"/>
          <w:szCs w:val="24"/>
        </w:rPr>
        <w:t>2、投标方必须具有</w:t>
      </w:r>
      <w:r w:rsidR="008C0DCC">
        <w:rPr>
          <w:rFonts w:ascii="微软雅黑" w:eastAsia="微软雅黑" w:hAnsi="微软雅黑" w:hint="eastAsia"/>
          <w:sz w:val="22"/>
          <w:szCs w:val="24"/>
        </w:rPr>
        <w:t>工程装修</w:t>
      </w:r>
      <w:r w:rsidRPr="002E5F22">
        <w:rPr>
          <w:rFonts w:ascii="微软雅黑" w:eastAsia="微软雅黑" w:hAnsi="微软雅黑" w:hint="eastAsia"/>
          <w:sz w:val="22"/>
          <w:szCs w:val="24"/>
        </w:rPr>
        <w:t>相关经验及资质、证照。</w:t>
      </w:r>
    </w:p>
    <w:p w14:paraId="3BD29AA3" w14:textId="0FB9C589" w:rsidR="00E04366" w:rsidRPr="00B35E32" w:rsidRDefault="00E04366" w:rsidP="00B35E32">
      <w:pPr>
        <w:ind w:firstLineChars="50" w:firstLine="110"/>
        <w:jc w:val="left"/>
        <w:rPr>
          <w:rFonts w:ascii="微软雅黑" w:eastAsia="微软雅黑" w:hAnsi="微软雅黑"/>
          <w:color w:val="FF0000"/>
          <w:sz w:val="22"/>
          <w:szCs w:val="24"/>
        </w:rPr>
      </w:pPr>
      <w:r w:rsidRPr="002E5F22">
        <w:rPr>
          <w:rFonts w:ascii="微软雅黑" w:eastAsia="微软雅黑" w:hAnsi="微软雅黑" w:hint="eastAsia"/>
          <w:sz w:val="22"/>
          <w:szCs w:val="24"/>
        </w:rPr>
        <w:t xml:space="preserve">    </w:t>
      </w:r>
      <w:r w:rsidR="00B35E32">
        <w:rPr>
          <w:rFonts w:ascii="微软雅黑" w:eastAsia="微软雅黑" w:hAnsi="微软雅黑" w:hint="eastAsia"/>
          <w:sz w:val="22"/>
          <w:szCs w:val="24"/>
        </w:rPr>
        <w:t>3</w:t>
      </w:r>
      <w:r w:rsidRPr="002E5F22">
        <w:rPr>
          <w:rFonts w:ascii="微软雅黑" w:eastAsia="微软雅黑" w:hAnsi="微软雅黑" w:hint="eastAsia"/>
          <w:sz w:val="22"/>
          <w:szCs w:val="24"/>
        </w:rPr>
        <w:t>、法定代表人不亲自参加招投标事宜有委托情况的，需出具授权委托书及被委托人身份证明。</w:t>
      </w:r>
    </w:p>
    <w:p w14:paraId="19832DBE" w14:textId="64DBC43A"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976AB5"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、投标单位、投标保证金缴纳单位、中标单位、履约保证金缴纳单位、合同签订单位、发票开具单位 、货款接受单位必须为同一单位，否 则，我司随时可终止合同并扣留全额履约保证金。</w:t>
      </w:r>
    </w:p>
    <w:p w14:paraId="587E9349" w14:textId="75722DDF"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五、本次招标说明会时间：201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2431C8">
        <w:rPr>
          <w:rFonts w:ascii="微软雅黑" w:eastAsia="微软雅黑" w:hAnsi="微软雅黑" w:hint="eastAsia"/>
          <w:sz w:val="22"/>
          <w:szCs w:val="24"/>
        </w:rPr>
        <w:t>8</w:t>
      </w:r>
      <w:r w:rsidRPr="002E5F22">
        <w:rPr>
          <w:rFonts w:ascii="微软雅黑" w:eastAsia="微软雅黑" w:hAnsi="微软雅黑" w:hint="eastAsia"/>
          <w:sz w:val="22"/>
          <w:szCs w:val="24"/>
        </w:rPr>
        <w:t>日14:00</w:t>
      </w:r>
    </w:p>
    <w:p w14:paraId="0AE53961" w14:textId="5444D95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 xml:space="preserve"> 本次招标</w:t>
      </w:r>
      <w:r w:rsidR="008012DB" w:rsidRPr="002E5F22">
        <w:rPr>
          <w:rFonts w:ascii="微软雅黑" w:eastAsia="微软雅黑" w:hAnsi="微软雅黑" w:hint="eastAsia"/>
          <w:sz w:val="22"/>
          <w:szCs w:val="24"/>
        </w:rPr>
        <w:t>投</w:t>
      </w:r>
      <w:r w:rsidRPr="002E5F22">
        <w:rPr>
          <w:rFonts w:ascii="微软雅黑" w:eastAsia="微软雅黑" w:hAnsi="微软雅黑" w:hint="eastAsia"/>
          <w:sz w:val="22"/>
          <w:szCs w:val="24"/>
        </w:rPr>
        <w:t>标时间：201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B35E32">
        <w:rPr>
          <w:rFonts w:ascii="微软雅黑" w:eastAsia="微软雅黑" w:hAnsi="微软雅黑" w:hint="eastAsia"/>
          <w:sz w:val="22"/>
          <w:szCs w:val="24"/>
        </w:rPr>
        <w:t>15</w:t>
      </w:r>
      <w:r w:rsidRPr="002E5F22">
        <w:rPr>
          <w:rFonts w:ascii="微软雅黑" w:eastAsia="微软雅黑" w:hAnsi="微软雅黑" w:hint="eastAsia"/>
          <w:sz w:val="22"/>
          <w:szCs w:val="24"/>
        </w:rPr>
        <w:t>日1</w:t>
      </w:r>
      <w:r w:rsidR="00B35E32">
        <w:rPr>
          <w:rFonts w:ascii="微软雅黑" w:eastAsia="微软雅黑" w:hAnsi="微软雅黑" w:hint="eastAsia"/>
          <w:sz w:val="22"/>
          <w:szCs w:val="24"/>
        </w:rPr>
        <w:t>4</w:t>
      </w:r>
      <w:r w:rsidRPr="002E5F22">
        <w:rPr>
          <w:rFonts w:ascii="微软雅黑" w:eastAsia="微软雅黑" w:hAnsi="微软雅黑" w:hint="eastAsia"/>
          <w:sz w:val="22"/>
          <w:szCs w:val="24"/>
        </w:rPr>
        <w:t>:00</w:t>
      </w:r>
    </w:p>
    <w:p w14:paraId="16D6FA42" w14:textId="76D6D3F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招标说明会：</w:t>
      </w:r>
      <w:r w:rsidR="00B35E32">
        <w:rPr>
          <w:rFonts w:ascii="微软雅黑" w:eastAsia="微软雅黑" w:hAnsi="微软雅黑" w:hint="eastAsia"/>
          <w:sz w:val="22"/>
          <w:szCs w:val="24"/>
        </w:rPr>
        <w:t>南京</w:t>
      </w:r>
      <w:proofErr w:type="gramStart"/>
      <w:r w:rsidR="00B35E32">
        <w:rPr>
          <w:rFonts w:ascii="微软雅黑" w:eastAsia="微软雅黑" w:hAnsi="微软雅黑" w:hint="eastAsia"/>
          <w:sz w:val="22"/>
          <w:szCs w:val="24"/>
        </w:rPr>
        <w:t>秉</w:t>
      </w:r>
      <w:proofErr w:type="gramEnd"/>
      <w:r w:rsidR="00B35E32">
        <w:rPr>
          <w:rFonts w:ascii="微软雅黑" w:eastAsia="微软雅黑" w:hAnsi="微软雅黑" w:hint="eastAsia"/>
          <w:sz w:val="22"/>
          <w:szCs w:val="24"/>
        </w:rPr>
        <w:t>信会议室</w:t>
      </w:r>
    </w:p>
    <w:p w14:paraId="504B7C69" w14:textId="10068AC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开标地点：</w:t>
      </w:r>
      <w:r w:rsidR="00B35E32">
        <w:rPr>
          <w:rFonts w:ascii="微软雅黑" w:eastAsia="微软雅黑" w:hAnsi="微软雅黑" w:hint="eastAsia"/>
          <w:sz w:val="22"/>
          <w:szCs w:val="24"/>
        </w:rPr>
        <w:t>杭州</w:t>
      </w:r>
      <w:proofErr w:type="gramStart"/>
      <w:r w:rsidRPr="002E5F22">
        <w:rPr>
          <w:rFonts w:ascii="微软雅黑" w:eastAsia="微软雅黑" w:hAnsi="微软雅黑" w:hint="eastAsia"/>
          <w:sz w:val="22"/>
          <w:szCs w:val="24"/>
        </w:rPr>
        <w:t>秉</w:t>
      </w:r>
      <w:proofErr w:type="gramEnd"/>
      <w:r w:rsidRPr="002E5F22">
        <w:rPr>
          <w:rFonts w:ascii="微软雅黑" w:eastAsia="微软雅黑" w:hAnsi="微软雅黑" w:hint="eastAsia"/>
          <w:sz w:val="22"/>
          <w:szCs w:val="24"/>
        </w:rPr>
        <w:t>信</w:t>
      </w:r>
      <w:r w:rsidR="00B35E32">
        <w:rPr>
          <w:rFonts w:ascii="微软雅黑" w:eastAsia="微软雅黑" w:hAnsi="微软雅黑" w:hint="eastAsia"/>
          <w:sz w:val="22"/>
          <w:szCs w:val="24"/>
        </w:rPr>
        <w:t>三楼会议室</w:t>
      </w:r>
    </w:p>
    <w:p w14:paraId="7AF0981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六、关于投标保证金</w:t>
      </w:r>
    </w:p>
    <w:p w14:paraId="7B07A349" w14:textId="7F9A0A0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1、投标商必须在</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4</w:t>
      </w:r>
      <w:r w:rsidRPr="002E5F22">
        <w:rPr>
          <w:rFonts w:ascii="微软雅黑" w:eastAsia="微软雅黑" w:hAnsi="微软雅黑" w:hint="eastAsia"/>
          <w:sz w:val="22"/>
          <w:szCs w:val="24"/>
        </w:rPr>
        <w:t>日17：00点前，将本次投标保证金电汇至我司指定</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，并将相关证明文件送达我司，逾期视为无效。</w:t>
      </w:r>
    </w:p>
    <w:p w14:paraId="6F102E50" w14:textId="4F9B363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信息：公司抬头：</w:t>
      </w:r>
      <w:r w:rsidR="00150094">
        <w:rPr>
          <w:rFonts w:ascii="微软雅黑" w:eastAsia="微软雅黑" w:hAnsi="微软雅黑" w:hint="eastAsia"/>
          <w:sz w:val="22"/>
          <w:szCs w:val="24"/>
        </w:rPr>
        <w:t>南京秉信纸业有限公司</w:t>
      </w:r>
    </w:p>
    <w:p w14:paraId="5ACDAA92" w14:textId="4E6AB3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开 户 行：</w:t>
      </w:r>
      <w:r w:rsidR="00150094">
        <w:rPr>
          <w:rFonts w:ascii="微软雅黑" w:eastAsia="微软雅黑" w:hAnsi="微软雅黑" w:hint="eastAsia"/>
          <w:sz w:val="22"/>
          <w:szCs w:val="24"/>
        </w:rPr>
        <w:t>农行溧水交通路支行</w:t>
      </w:r>
    </w:p>
    <w:p w14:paraId="1F159874" w14:textId="2DB67EF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帐    号：</w:t>
      </w:r>
      <w:r w:rsidR="00150094">
        <w:rPr>
          <w:rFonts w:ascii="微软雅黑" w:eastAsia="微软雅黑" w:hAnsi="微软雅黑" w:hint="eastAsia"/>
          <w:sz w:val="22"/>
          <w:szCs w:val="24"/>
        </w:rPr>
        <w:t>10-127201040007819</w:t>
      </w:r>
    </w:p>
    <w:p w14:paraId="1A8665D2" w14:textId="4D3290F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3、投标保证金额:</w:t>
      </w:r>
      <w:r w:rsidR="00150094">
        <w:rPr>
          <w:rFonts w:ascii="微软雅黑" w:eastAsia="微软雅黑" w:hAnsi="微软雅黑"/>
          <w:sz w:val="22"/>
          <w:szCs w:val="24"/>
        </w:rPr>
        <w:t xml:space="preserve"> </w:t>
      </w:r>
      <w:r w:rsidRPr="002E5F22">
        <w:rPr>
          <w:rFonts w:ascii="微软雅黑" w:eastAsia="微软雅黑" w:hAnsi="微软雅黑" w:hint="eastAsia"/>
          <w:sz w:val="22"/>
          <w:szCs w:val="24"/>
        </w:rPr>
        <w:t>伍万元整</w:t>
      </w:r>
    </w:p>
    <w:p w14:paraId="30FCEE4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4、我司将在招标结束后十五个工作日内无息退还未中标单位的投标保证金。</w:t>
      </w:r>
    </w:p>
    <w:p w14:paraId="724EBE9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5、中标单位的保证金将在中标签署工程合同后直接转为履约保证金（履约保证金金额详见合同），需补足后方可签订合同。</w:t>
      </w:r>
    </w:p>
    <w:p w14:paraId="51F3612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6、若出现以下情形之一，则</w:t>
      </w:r>
      <w:proofErr w:type="gramStart"/>
      <w:r w:rsidRPr="002E5F22">
        <w:rPr>
          <w:rFonts w:ascii="微软雅黑" w:eastAsia="微软雅黑" w:hAnsi="微软雅黑" w:hint="eastAsia"/>
          <w:sz w:val="22"/>
          <w:szCs w:val="24"/>
        </w:rPr>
        <w:t>招标商</w:t>
      </w:r>
      <w:proofErr w:type="gramEnd"/>
      <w:r w:rsidRPr="002E5F22">
        <w:rPr>
          <w:rFonts w:ascii="微软雅黑" w:eastAsia="微软雅黑" w:hAnsi="微软雅黑" w:hint="eastAsia"/>
          <w:sz w:val="22"/>
          <w:szCs w:val="24"/>
        </w:rPr>
        <w:t>有权没收投标商的全部投标保证金：</w:t>
      </w:r>
    </w:p>
    <w:p w14:paraId="00E3FAF4"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a:提供虚假文件；</w:t>
      </w:r>
    </w:p>
    <w:p w14:paraId="451F22EE" w14:textId="59D4335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b:中标后，未在规定的时间内与招标方签署合同或因投标商的原因导致合同不能签署。</w:t>
      </w:r>
    </w:p>
    <w:p w14:paraId="568BD87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七、投标文件</w:t>
      </w:r>
    </w:p>
    <w:p w14:paraId="4DFBD732" w14:textId="38CDF14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1、投标商必须将密封、封口处签名盖章之投标文件在201</w:t>
      </w:r>
      <w:r w:rsidR="00E80C3E"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B35E32">
        <w:rPr>
          <w:rFonts w:ascii="微软雅黑" w:eastAsia="微软雅黑" w:hAnsi="微软雅黑" w:hint="eastAsia"/>
          <w:sz w:val="22"/>
          <w:szCs w:val="24"/>
        </w:rPr>
        <w:t>15</w:t>
      </w:r>
      <w:r w:rsidRPr="002E5F22">
        <w:rPr>
          <w:rFonts w:ascii="微软雅黑" w:eastAsia="微软雅黑" w:hAnsi="微软雅黑" w:hint="eastAsia"/>
          <w:sz w:val="22"/>
          <w:szCs w:val="24"/>
        </w:rPr>
        <w:t>日</w:t>
      </w:r>
      <w:r w:rsidR="00392A79" w:rsidRPr="002E5F22">
        <w:rPr>
          <w:rFonts w:ascii="微软雅黑" w:eastAsia="微软雅黑" w:hAnsi="微软雅黑" w:hint="eastAsia"/>
          <w:sz w:val="22"/>
          <w:szCs w:val="24"/>
        </w:rPr>
        <w:t>开标</w:t>
      </w:r>
      <w:r w:rsidRPr="002E5F22">
        <w:rPr>
          <w:rFonts w:ascii="微软雅黑" w:eastAsia="微软雅黑" w:hAnsi="微软雅黑" w:hint="eastAsia"/>
          <w:sz w:val="22"/>
          <w:szCs w:val="24"/>
        </w:rPr>
        <w:t>前</w:t>
      </w:r>
      <w:r w:rsidR="00392A79" w:rsidRPr="002E5F22">
        <w:rPr>
          <w:rFonts w:ascii="微软雅黑" w:eastAsia="微软雅黑" w:hAnsi="微软雅黑" w:hint="eastAsia"/>
          <w:sz w:val="22"/>
          <w:szCs w:val="24"/>
        </w:rPr>
        <w:t>带到</w:t>
      </w:r>
      <w:r w:rsidRPr="002E5F22">
        <w:rPr>
          <w:rFonts w:ascii="微软雅黑" w:eastAsia="微软雅黑" w:hAnsi="微软雅黑" w:hint="eastAsia"/>
          <w:sz w:val="22"/>
          <w:szCs w:val="24"/>
        </w:rPr>
        <w:t>我司的法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人员处，未密封、未签名盖章、逾期则视为无效；</w:t>
      </w:r>
    </w:p>
    <w:p w14:paraId="517B791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2、投标书必须表示同意我司合同条款，否则视为无效；</w:t>
      </w:r>
    </w:p>
    <w:p w14:paraId="08E09490"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3、有效之投标书书写要求：字迹清晰、不得涂改、污损；并加盖公章，一式一份；</w:t>
      </w:r>
    </w:p>
    <w:p w14:paraId="2AB016C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4、书写要求：投标价格为含税</w:t>
      </w:r>
      <w:r w:rsidR="00392A79" w:rsidRPr="002E5F22">
        <w:rPr>
          <w:rFonts w:ascii="微软雅黑" w:eastAsia="微软雅黑" w:hAnsi="微软雅黑" w:hint="eastAsia"/>
          <w:sz w:val="22"/>
          <w:szCs w:val="24"/>
        </w:rPr>
        <w:t>（</w:t>
      </w:r>
      <w:r w:rsidR="00844C04" w:rsidRPr="002E5F22">
        <w:rPr>
          <w:rFonts w:ascii="微软雅黑" w:eastAsia="微软雅黑" w:hAnsi="微软雅黑" w:hint="eastAsia"/>
          <w:sz w:val="22"/>
          <w:szCs w:val="24"/>
        </w:rPr>
        <w:t>9</w:t>
      </w:r>
      <w:r w:rsidR="00392A79" w:rsidRPr="002E5F22">
        <w:rPr>
          <w:rFonts w:ascii="微软雅黑" w:eastAsia="微软雅黑" w:hAnsi="微软雅黑" w:hint="eastAsia"/>
          <w:sz w:val="22"/>
          <w:szCs w:val="24"/>
        </w:rPr>
        <w:t>%）</w:t>
      </w:r>
      <w:r w:rsidRPr="002E5F22">
        <w:rPr>
          <w:rFonts w:ascii="微软雅黑" w:eastAsia="微软雅黑" w:hAnsi="微软雅黑" w:hint="eastAsia"/>
          <w:sz w:val="22"/>
          <w:szCs w:val="24"/>
        </w:rPr>
        <w:t>价格，标的价格币别：人民币；</w:t>
      </w:r>
    </w:p>
    <w:p w14:paraId="4067A30B" w14:textId="1D94D50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5、我司将不退还任何文件。</w:t>
      </w:r>
    </w:p>
    <w:p w14:paraId="62E6BE6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八、</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确认方式</w:t>
      </w:r>
    </w:p>
    <w:p w14:paraId="4923545A" w14:textId="2FB1E33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1、本次招标开标</w:t>
      </w:r>
      <w:r w:rsidR="00AC3815" w:rsidRPr="002E5F22">
        <w:rPr>
          <w:rFonts w:ascii="微软雅黑" w:eastAsia="微软雅黑" w:hAnsi="微软雅黑" w:hint="eastAsia"/>
          <w:sz w:val="22"/>
          <w:szCs w:val="24"/>
        </w:rPr>
        <w:t>与</w:t>
      </w:r>
      <w:r w:rsidRPr="002E5F22">
        <w:rPr>
          <w:rFonts w:ascii="微软雅黑" w:eastAsia="微软雅黑" w:hAnsi="微软雅黑" w:hint="eastAsia"/>
          <w:sz w:val="22"/>
          <w:szCs w:val="24"/>
        </w:rPr>
        <w:t>议标</w:t>
      </w:r>
      <w:r w:rsidR="00AC3815" w:rsidRPr="002E5F22">
        <w:rPr>
          <w:rFonts w:ascii="微软雅黑" w:eastAsia="微软雅黑" w:hAnsi="微软雅黑" w:hint="eastAsia"/>
          <w:sz w:val="22"/>
          <w:szCs w:val="24"/>
        </w:rPr>
        <w:t>两轮</w:t>
      </w:r>
      <w:r w:rsidRPr="002E5F22">
        <w:rPr>
          <w:rFonts w:ascii="微软雅黑" w:eastAsia="微软雅黑" w:hAnsi="微软雅黑" w:hint="eastAsia"/>
          <w:sz w:val="22"/>
          <w:szCs w:val="24"/>
        </w:rPr>
        <w:t>但</w:t>
      </w:r>
      <w:proofErr w:type="gramStart"/>
      <w:r w:rsidRPr="002E5F22">
        <w:rPr>
          <w:rFonts w:ascii="微软雅黑" w:eastAsia="微软雅黑" w:hAnsi="微软雅黑" w:hint="eastAsia"/>
          <w:sz w:val="22"/>
          <w:szCs w:val="24"/>
        </w:rPr>
        <w:t>不</w:t>
      </w:r>
      <w:proofErr w:type="gramEnd"/>
      <w:r w:rsidRPr="002E5F22">
        <w:rPr>
          <w:rFonts w:ascii="微软雅黑" w:eastAsia="微软雅黑" w:hAnsi="微软雅黑" w:hint="eastAsia"/>
          <w:sz w:val="22"/>
          <w:szCs w:val="24"/>
        </w:rPr>
        <w:t>现场决标，招标结果经招标人权责主管核准后向中标人发出中标通知书；</w:t>
      </w:r>
    </w:p>
    <w:p w14:paraId="6B67DF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2、投标商每次报价均不得高于上次，否则视为无效报价；</w:t>
      </w:r>
    </w:p>
    <w:p w14:paraId="0B03A243"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3、若具有以下情形之一，则招标方有权随时宣布本次招标取消或流标：</w:t>
      </w:r>
    </w:p>
    <w:p w14:paraId="2574A5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a:合格投标商数量不足三家</w:t>
      </w:r>
    </w:p>
    <w:p w14:paraId="0707A68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b:在开标过程中发生现场混乱等意外情形导致开标无法进行</w:t>
      </w:r>
    </w:p>
    <w:p w14:paraId="4B8CFCA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c:招标方发现可能存在围标现象。 "</w:t>
      </w:r>
    </w:p>
    <w:p w14:paraId="7AC4C06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九、说明：</w:t>
      </w:r>
    </w:p>
    <w:p w14:paraId="6915D1F5" w14:textId="0949683D" w:rsidR="00E04366" w:rsidRPr="00B94DD6" w:rsidRDefault="00E04366" w:rsidP="00B94DD6">
      <w:pPr>
        <w:pStyle w:val="a5"/>
        <w:numPr>
          <w:ilvl w:val="0"/>
          <w:numId w:val="2"/>
        </w:numPr>
        <w:ind w:firstLineChars="0"/>
        <w:jc w:val="left"/>
        <w:rPr>
          <w:rFonts w:ascii="微软雅黑" w:eastAsia="微软雅黑" w:hAnsi="微软雅黑"/>
          <w:sz w:val="22"/>
          <w:szCs w:val="24"/>
        </w:rPr>
      </w:pPr>
      <w:r w:rsidRPr="00B94DD6">
        <w:rPr>
          <w:rFonts w:ascii="微软雅黑" w:eastAsia="微软雅黑" w:hAnsi="微软雅黑" w:hint="eastAsia"/>
          <w:sz w:val="22"/>
          <w:szCs w:val="24"/>
        </w:rPr>
        <w:t>投标</w:t>
      </w:r>
      <w:r w:rsidR="00B94DD6" w:rsidRPr="00B94DD6">
        <w:rPr>
          <w:rFonts w:ascii="微软雅黑" w:eastAsia="微软雅黑" w:hAnsi="微软雅黑" w:hint="eastAsia"/>
          <w:sz w:val="22"/>
          <w:szCs w:val="24"/>
        </w:rPr>
        <w:t xml:space="preserve">以 </w:t>
      </w:r>
      <w:r w:rsidRPr="00B94DD6">
        <w:rPr>
          <w:rFonts w:ascii="微软雅黑" w:eastAsia="微软雅黑" w:hAnsi="微软雅黑" w:hint="eastAsia"/>
          <w:sz w:val="22"/>
          <w:szCs w:val="24"/>
        </w:rPr>
        <w:t>“报价单”</w:t>
      </w:r>
      <w:r w:rsidR="00B94DD6" w:rsidRPr="00B94DD6">
        <w:rPr>
          <w:rFonts w:ascii="微软雅黑" w:eastAsia="微软雅黑" w:hAnsi="微软雅黑" w:hint="eastAsia"/>
          <w:sz w:val="22"/>
          <w:szCs w:val="24"/>
        </w:rPr>
        <w:t>明细</w:t>
      </w:r>
      <w:r w:rsidRPr="00B94DD6">
        <w:rPr>
          <w:rFonts w:ascii="微软雅黑" w:eastAsia="微软雅黑" w:hAnsi="微软雅黑" w:hint="eastAsia"/>
          <w:sz w:val="22"/>
          <w:szCs w:val="24"/>
        </w:rPr>
        <w:t>设置单位为准；</w:t>
      </w:r>
    </w:p>
    <w:p w14:paraId="6CCD0AB4" w14:textId="77777777" w:rsidR="00330D59" w:rsidRDefault="00E04366" w:rsidP="002E6349">
      <w:pPr>
        <w:pStyle w:val="a5"/>
        <w:widowControl/>
        <w:numPr>
          <w:ilvl w:val="0"/>
          <w:numId w:val="2"/>
        </w:numPr>
        <w:ind w:firstLineChars="0"/>
        <w:rPr>
          <w:rFonts w:ascii="微软雅黑" w:eastAsia="微软雅黑" w:hAnsi="微软雅黑"/>
          <w:sz w:val="22"/>
          <w:szCs w:val="24"/>
        </w:rPr>
      </w:pPr>
      <w:proofErr w:type="gramStart"/>
      <w:r w:rsidRPr="00B94DD6">
        <w:rPr>
          <w:rFonts w:ascii="微软雅黑" w:eastAsia="微软雅黑" w:hAnsi="微软雅黑" w:hint="eastAsia"/>
          <w:sz w:val="22"/>
          <w:szCs w:val="24"/>
        </w:rPr>
        <w:t>中标商</w:t>
      </w:r>
      <w:proofErr w:type="gramEnd"/>
      <w:r w:rsidRPr="00B94DD6">
        <w:rPr>
          <w:rFonts w:ascii="微软雅黑" w:eastAsia="微软雅黑" w:hAnsi="微软雅黑" w:hint="eastAsia"/>
          <w:sz w:val="22"/>
          <w:szCs w:val="24"/>
        </w:rPr>
        <w:t>确定原则：</w:t>
      </w:r>
    </w:p>
    <w:p w14:paraId="1116A2FA" w14:textId="11207BC0" w:rsidR="00330D59" w:rsidRDefault="00330D59" w:rsidP="00330D59">
      <w:pPr>
        <w:pStyle w:val="a5"/>
        <w:widowControl/>
        <w:ind w:left="795" w:firstLineChars="0" w:firstLine="0"/>
        <w:rPr>
          <w:rFonts w:ascii="微软雅黑" w:eastAsia="微软雅黑" w:hAnsi="微软雅黑"/>
          <w:sz w:val="22"/>
          <w:szCs w:val="24"/>
        </w:rPr>
      </w:pPr>
      <w:r w:rsidRPr="00330D59">
        <w:rPr>
          <w:rFonts w:ascii="微软雅黑" w:eastAsia="微软雅黑" w:hAnsi="微软雅黑" w:hint="eastAsia"/>
          <w:sz w:val="22"/>
          <w:szCs w:val="24"/>
        </w:rPr>
        <w:t>①</w:t>
      </w:r>
      <w:r w:rsidR="002E6349" w:rsidRPr="00330D59">
        <w:rPr>
          <w:rFonts w:ascii="微软雅黑" w:eastAsia="微软雅黑" w:hAnsi="微软雅黑" w:hint="eastAsia"/>
          <w:sz w:val="22"/>
          <w:szCs w:val="24"/>
        </w:rPr>
        <w:t>我司统一当场投标书，公布第一轮排名后，我司将投标书返还各投标商。各投标商当场填写第二轮价格，第二轮报价必须低于第一次报价，否则无效。</w:t>
      </w:r>
    </w:p>
    <w:p w14:paraId="26383F01" w14:textId="46B1C7B8" w:rsidR="00330D59" w:rsidRDefault="00330D59" w:rsidP="00330D59">
      <w:pPr>
        <w:pStyle w:val="a5"/>
        <w:widowControl/>
        <w:ind w:left="795" w:firstLineChars="0" w:firstLine="0"/>
        <w:rPr>
          <w:rFonts w:ascii="微软雅黑" w:eastAsia="微软雅黑" w:hAnsi="微软雅黑"/>
          <w:sz w:val="22"/>
          <w:szCs w:val="24"/>
        </w:rPr>
      </w:pPr>
      <w:r>
        <w:rPr>
          <w:rFonts w:ascii="微软雅黑" w:eastAsia="微软雅黑" w:hAnsi="微软雅黑" w:hint="eastAsia"/>
          <w:sz w:val="22"/>
          <w:szCs w:val="24"/>
        </w:rPr>
        <w:t>②我司收取第二次</w:t>
      </w:r>
      <w:r w:rsidRPr="00330D59">
        <w:rPr>
          <w:rFonts w:ascii="微软雅黑" w:eastAsia="微软雅黑" w:hAnsi="微软雅黑" w:hint="eastAsia"/>
          <w:sz w:val="22"/>
          <w:szCs w:val="24"/>
        </w:rPr>
        <w:t>报</w:t>
      </w:r>
      <w:r>
        <w:rPr>
          <w:rFonts w:ascii="微软雅黑" w:eastAsia="微软雅黑" w:hAnsi="微软雅黑" w:hint="eastAsia"/>
          <w:sz w:val="22"/>
          <w:szCs w:val="24"/>
        </w:rPr>
        <w:t>价公布排名后，我司将标书再次返还各投标商，各投标商当场填写第三次</w:t>
      </w:r>
      <w:r w:rsidRPr="00330D59">
        <w:rPr>
          <w:rFonts w:ascii="微软雅黑" w:eastAsia="微软雅黑" w:hAnsi="微软雅黑" w:hint="eastAsia"/>
          <w:sz w:val="22"/>
          <w:szCs w:val="24"/>
        </w:rPr>
        <w:t>报价，第三</w:t>
      </w:r>
      <w:r>
        <w:rPr>
          <w:rFonts w:ascii="微软雅黑" w:eastAsia="微软雅黑" w:hAnsi="微软雅黑" w:hint="eastAsia"/>
          <w:sz w:val="22"/>
          <w:szCs w:val="24"/>
        </w:rPr>
        <w:t>次</w:t>
      </w:r>
      <w:r w:rsidRPr="00330D59">
        <w:rPr>
          <w:rFonts w:ascii="微软雅黑" w:eastAsia="微软雅黑" w:hAnsi="微软雅黑" w:hint="eastAsia"/>
          <w:sz w:val="22"/>
          <w:szCs w:val="24"/>
        </w:rPr>
        <w:t>报价必须低于第二</w:t>
      </w:r>
      <w:r>
        <w:rPr>
          <w:rFonts w:ascii="微软雅黑" w:eastAsia="微软雅黑" w:hAnsi="微软雅黑" w:hint="eastAsia"/>
          <w:sz w:val="22"/>
          <w:szCs w:val="24"/>
        </w:rPr>
        <w:t>次</w:t>
      </w:r>
      <w:r w:rsidRPr="00330D59">
        <w:rPr>
          <w:rFonts w:ascii="微软雅黑" w:eastAsia="微软雅黑" w:hAnsi="微软雅黑" w:hint="eastAsia"/>
          <w:sz w:val="22"/>
          <w:szCs w:val="24"/>
        </w:rPr>
        <w:t>报价，否则无效。</w:t>
      </w:r>
    </w:p>
    <w:p w14:paraId="3114A34E" w14:textId="56D5E36D" w:rsidR="002E6349" w:rsidRPr="00330D59" w:rsidRDefault="00330D59" w:rsidP="00330D59">
      <w:pPr>
        <w:pStyle w:val="a5"/>
        <w:widowControl/>
        <w:ind w:left="795" w:firstLineChars="0" w:firstLine="0"/>
        <w:rPr>
          <w:rFonts w:ascii="微软雅黑" w:eastAsia="微软雅黑" w:hAnsi="微软雅黑"/>
          <w:sz w:val="22"/>
          <w:szCs w:val="24"/>
        </w:rPr>
      </w:pPr>
      <w:r w:rsidRPr="00330D59">
        <w:rPr>
          <w:rFonts w:ascii="微软雅黑" w:eastAsia="微软雅黑" w:hAnsi="微软雅黑" w:hint="eastAsia"/>
          <w:sz w:val="22"/>
          <w:szCs w:val="24"/>
        </w:rPr>
        <w:t>③我司收取第三次报价公布排名及最低价格。公布</w:t>
      </w:r>
      <w:proofErr w:type="gramStart"/>
      <w:r w:rsidRPr="00330D59">
        <w:rPr>
          <w:rFonts w:ascii="微软雅黑" w:eastAsia="微软雅黑" w:hAnsi="微软雅黑" w:hint="eastAsia"/>
          <w:sz w:val="22"/>
          <w:szCs w:val="24"/>
        </w:rPr>
        <w:t>最低标不决</w:t>
      </w:r>
      <w:proofErr w:type="gramEnd"/>
      <w:r w:rsidRPr="00330D59">
        <w:rPr>
          <w:rFonts w:ascii="微软雅黑" w:eastAsia="微软雅黑" w:hAnsi="微软雅黑" w:hint="eastAsia"/>
          <w:sz w:val="22"/>
          <w:szCs w:val="24"/>
        </w:rPr>
        <w:t>标。</w:t>
      </w:r>
    </w:p>
    <w:p w14:paraId="02EC572D" w14:textId="7FC9BA21" w:rsidR="00B94DD6" w:rsidRPr="00330D59" w:rsidRDefault="00B94DD6" w:rsidP="00330D59">
      <w:pPr>
        <w:pStyle w:val="a5"/>
        <w:widowControl/>
        <w:ind w:left="795" w:firstLineChars="0" w:firstLine="0"/>
        <w:rPr>
          <w:rFonts w:ascii="微软雅黑" w:eastAsia="微软雅黑" w:hAnsi="微软雅黑"/>
          <w:sz w:val="22"/>
          <w:szCs w:val="24"/>
        </w:rPr>
      </w:pPr>
      <w:r w:rsidRPr="00330D59">
        <w:rPr>
          <w:rFonts w:ascii="微软雅黑" w:eastAsia="微软雅黑" w:hAnsi="微软雅黑" w:hint="eastAsia"/>
          <w:sz w:val="22"/>
          <w:szCs w:val="24"/>
        </w:rPr>
        <w:t>我司设有底价，若最低</w:t>
      </w:r>
      <w:proofErr w:type="gramStart"/>
      <w:r w:rsidRPr="00330D59">
        <w:rPr>
          <w:rFonts w:ascii="微软雅黑" w:eastAsia="微软雅黑" w:hAnsi="微软雅黑" w:hint="eastAsia"/>
          <w:sz w:val="22"/>
          <w:szCs w:val="24"/>
        </w:rPr>
        <w:t>标价格未达到</w:t>
      </w:r>
      <w:proofErr w:type="gramEnd"/>
      <w:r w:rsidRPr="00330D59">
        <w:rPr>
          <w:rFonts w:ascii="微软雅黑" w:eastAsia="微软雅黑" w:hAnsi="微软雅黑" w:hint="eastAsia"/>
          <w:sz w:val="22"/>
          <w:szCs w:val="24"/>
        </w:rPr>
        <w:t>我司底价，我司将与最低标投标</w:t>
      </w:r>
      <w:proofErr w:type="gramStart"/>
      <w:r w:rsidRPr="00330D59">
        <w:rPr>
          <w:rFonts w:ascii="微软雅黑" w:eastAsia="微软雅黑" w:hAnsi="微软雅黑" w:hint="eastAsia"/>
          <w:sz w:val="22"/>
          <w:szCs w:val="24"/>
        </w:rPr>
        <w:t>商再次</w:t>
      </w:r>
      <w:proofErr w:type="gramEnd"/>
      <w:r w:rsidRPr="00330D59">
        <w:rPr>
          <w:rFonts w:ascii="微软雅黑" w:eastAsia="微软雅黑" w:hAnsi="微软雅黑" w:hint="eastAsia"/>
          <w:sz w:val="22"/>
          <w:szCs w:val="24"/>
        </w:rPr>
        <w:t>议价，若议价仍未达到我司底标，我司有权流标，招标的结果是否有效及具体的中标公司，本公司有权择日（一般为7个工作日内）另行公布。</w:t>
      </w:r>
    </w:p>
    <w:p w14:paraId="107E8CBA" w14:textId="666F0C4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十、关于货款之结算及</w:t>
      </w:r>
      <w:proofErr w:type="gramStart"/>
      <w:r w:rsidRPr="002E5F22">
        <w:rPr>
          <w:rFonts w:ascii="微软雅黑" w:eastAsia="微软雅黑" w:hAnsi="微软雅黑" w:hint="eastAsia"/>
          <w:sz w:val="22"/>
          <w:szCs w:val="24"/>
        </w:rPr>
        <w:t>支付见合同</w:t>
      </w:r>
      <w:proofErr w:type="gramEnd"/>
      <w:r w:rsidRPr="002E5F22">
        <w:rPr>
          <w:rFonts w:ascii="微软雅黑" w:eastAsia="微软雅黑" w:hAnsi="微软雅黑" w:hint="eastAsia"/>
          <w:sz w:val="22"/>
          <w:szCs w:val="24"/>
        </w:rPr>
        <w:t>样本</w:t>
      </w:r>
      <w:r w:rsidR="00B773F1" w:rsidRPr="002E5F22">
        <w:rPr>
          <w:rFonts w:ascii="微软雅黑" w:eastAsia="微软雅黑" w:hAnsi="微软雅黑" w:hint="eastAsia"/>
          <w:sz w:val="22"/>
          <w:szCs w:val="24"/>
        </w:rPr>
        <w:t>（附件1）</w:t>
      </w:r>
      <w:r w:rsidRPr="002E5F22">
        <w:rPr>
          <w:rFonts w:ascii="微软雅黑" w:eastAsia="微软雅黑" w:hAnsi="微软雅黑" w:hint="eastAsia"/>
          <w:sz w:val="22"/>
          <w:szCs w:val="24"/>
        </w:rPr>
        <w:t>。</w:t>
      </w:r>
    </w:p>
    <w:p w14:paraId="61E97D0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十一、免责申明</w:t>
      </w:r>
    </w:p>
    <w:p w14:paraId="556F78D9" w14:textId="62C6E4E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1、各参与投标单位有任何疑问可致电咨询，在投标期内不接待访客。投标方由于对投标文件阅读理解有误，导致之任何后果与风险，均由投标方自行负责，不得向本招标单位提出任何申辩及索赔。  </w:t>
      </w:r>
    </w:p>
    <w:p w14:paraId="307BF2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2、投标商投递出投标文件，即默认为确认以上信息。</w:t>
      </w:r>
    </w:p>
    <w:p w14:paraId="1E205C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3、本公司享有对此次招标的最终解释权。</w:t>
      </w:r>
    </w:p>
    <w:p w14:paraId="5A931D7F" w14:textId="77D378EE" w:rsidR="00E04366" w:rsidRPr="002E5F22" w:rsidRDefault="00FC2B3E"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联系人：采购单位：</w:t>
      </w:r>
      <w:r w:rsidR="0087509E">
        <w:rPr>
          <w:rFonts w:ascii="微软雅黑" w:eastAsia="微软雅黑" w:hAnsi="微软雅黑" w:hint="eastAsia"/>
          <w:sz w:val="22"/>
          <w:szCs w:val="24"/>
        </w:rPr>
        <w:t>谢厚媛</w:t>
      </w:r>
      <w:r w:rsidR="00B1375D" w:rsidRPr="002E5F22">
        <w:rPr>
          <w:rFonts w:ascii="微软雅黑" w:eastAsia="微软雅黑" w:hAnsi="微软雅黑" w:hint="eastAsia"/>
          <w:sz w:val="22"/>
          <w:szCs w:val="24"/>
        </w:rPr>
        <w:t xml:space="preserve">   </w:t>
      </w:r>
      <w:r w:rsidR="0087509E">
        <w:rPr>
          <w:rFonts w:ascii="微软雅黑" w:eastAsia="微软雅黑" w:hAnsi="微软雅黑" w:hint="eastAsia"/>
          <w:sz w:val="22"/>
          <w:szCs w:val="24"/>
        </w:rPr>
        <w:t>15558163097</w:t>
      </w:r>
    </w:p>
    <w:p w14:paraId="749AA210" w14:textId="77777777" w:rsidR="0087509E" w:rsidRDefault="00B1375D"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联系人：法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单位：</w:t>
      </w:r>
      <w:proofErr w:type="gramStart"/>
      <w:r w:rsidR="00AB788D" w:rsidRPr="002E5F22">
        <w:rPr>
          <w:rFonts w:ascii="微软雅黑" w:eastAsia="微软雅黑" w:hAnsi="微软雅黑" w:hint="eastAsia"/>
          <w:sz w:val="22"/>
          <w:szCs w:val="24"/>
        </w:rPr>
        <w:t>赵柳青</w:t>
      </w:r>
      <w:proofErr w:type="gramEnd"/>
      <w:r w:rsidRPr="002E5F22">
        <w:rPr>
          <w:rFonts w:ascii="微软雅黑" w:eastAsia="微软雅黑" w:hAnsi="微软雅黑" w:hint="eastAsia"/>
          <w:sz w:val="22"/>
          <w:szCs w:val="24"/>
        </w:rPr>
        <w:t xml:space="preserve"> </w:t>
      </w:r>
      <w:r w:rsidR="00AB788D" w:rsidRPr="002E5F22">
        <w:rPr>
          <w:rFonts w:ascii="微软雅黑" w:eastAsia="微软雅黑" w:hAnsi="微软雅黑"/>
          <w:sz w:val="22"/>
          <w:szCs w:val="24"/>
        </w:rPr>
        <w:t>13820088262</w:t>
      </w:r>
    </w:p>
    <w:p w14:paraId="5293972A" w14:textId="0EBF0657" w:rsidR="00E04366" w:rsidRPr="002E5F22" w:rsidRDefault="00E04366" w:rsidP="0087509E">
      <w:pPr>
        <w:ind w:firstLineChars="250" w:firstLine="550"/>
        <w:jc w:val="left"/>
        <w:rPr>
          <w:rFonts w:ascii="微软雅黑" w:eastAsia="微软雅黑" w:hAnsi="微软雅黑"/>
          <w:sz w:val="22"/>
          <w:szCs w:val="24"/>
        </w:rPr>
      </w:pPr>
      <w:r w:rsidRPr="002E5F22">
        <w:rPr>
          <w:rFonts w:ascii="微软雅黑" w:eastAsia="微软雅黑" w:hAnsi="微软雅黑" w:hint="eastAsia"/>
          <w:sz w:val="22"/>
          <w:szCs w:val="24"/>
        </w:rPr>
        <w:t>E-M：</w:t>
      </w:r>
      <w:r w:rsidR="0087509E">
        <w:rPr>
          <w:rFonts w:ascii="微软雅黑" w:eastAsia="微软雅黑" w:hAnsi="微软雅黑" w:hint="eastAsia"/>
          <w:sz w:val="22"/>
          <w:szCs w:val="24"/>
        </w:rPr>
        <w:t>xiehy</w:t>
      </w:r>
      <w:r w:rsidRPr="002E5F22">
        <w:rPr>
          <w:rFonts w:ascii="微软雅黑" w:eastAsia="微软雅黑" w:hAnsi="微软雅黑" w:hint="eastAsia"/>
          <w:sz w:val="22"/>
          <w:szCs w:val="24"/>
        </w:rPr>
        <w:t>@thpmg.com.cn</w:t>
      </w:r>
    </w:p>
    <w:p w14:paraId="031B0A71" w14:textId="7D90C4B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招标单位名称：</w:t>
      </w:r>
      <w:r w:rsidR="00631815" w:rsidRPr="002E5F22">
        <w:rPr>
          <w:rFonts w:ascii="微软雅黑" w:eastAsia="微软雅黑" w:hAnsi="微软雅黑" w:hint="eastAsia"/>
          <w:sz w:val="22"/>
          <w:szCs w:val="24"/>
        </w:rPr>
        <w:t>南京秉信纸业有限公司</w:t>
      </w:r>
      <w:r w:rsidRPr="002E5F22">
        <w:rPr>
          <w:rFonts w:ascii="微软雅黑" w:eastAsia="微软雅黑" w:hAnsi="微软雅黑" w:hint="eastAsia"/>
          <w:sz w:val="22"/>
          <w:szCs w:val="24"/>
        </w:rPr>
        <w:t xml:space="preserve">                                                                              </w:t>
      </w:r>
    </w:p>
    <w:p w14:paraId="3F6C3EE8" w14:textId="2E5D03CF"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招标地址： </w:t>
      </w:r>
      <w:r w:rsidR="005E01DC">
        <w:rPr>
          <w:rFonts w:ascii="微软雅黑" w:eastAsia="微软雅黑" w:hAnsi="微软雅黑" w:hint="eastAsia"/>
          <w:sz w:val="22"/>
          <w:szCs w:val="24"/>
        </w:rPr>
        <w:t>杭州经济技术开发区下沙街道围垦街439号</w:t>
      </w:r>
    </w:p>
    <w:p w14:paraId="36B62A6B" w14:textId="5BE6EA88" w:rsidR="00B93CF2"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邮编：</w:t>
      </w:r>
    </w:p>
    <w:sectPr w:rsidR="00B93CF2" w:rsidRPr="002E5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0CC0E9" w14:textId="77777777" w:rsidR="00F7166D" w:rsidRDefault="00F7166D" w:rsidP="00ED39E1">
      <w:r>
        <w:separator/>
      </w:r>
    </w:p>
  </w:endnote>
  <w:endnote w:type="continuationSeparator" w:id="0">
    <w:p w14:paraId="14C7AC92" w14:textId="77777777" w:rsidR="00F7166D" w:rsidRDefault="00F7166D" w:rsidP="00ED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2A3EA2" w14:textId="77777777" w:rsidR="00F7166D" w:rsidRDefault="00F7166D" w:rsidP="00ED39E1">
      <w:r>
        <w:separator/>
      </w:r>
    </w:p>
  </w:footnote>
  <w:footnote w:type="continuationSeparator" w:id="0">
    <w:p w14:paraId="62ABBBA4" w14:textId="77777777" w:rsidR="00F7166D" w:rsidRDefault="00F7166D" w:rsidP="00ED3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772DD"/>
    <w:multiLevelType w:val="hybridMultilevel"/>
    <w:tmpl w:val="8D6A9F00"/>
    <w:lvl w:ilvl="0" w:tplc="445CE17A">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nsid w:val="215D1C0B"/>
    <w:multiLevelType w:val="hybridMultilevel"/>
    <w:tmpl w:val="6A9A24E4"/>
    <w:lvl w:ilvl="0" w:tplc="AE36E39C">
      <w:start w:val="1"/>
      <w:numFmt w:val="decimalEnclosedCircle"/>
      <w:lvlText w:val="%1"/>
      <w:lvlJc w:val="left"/>
      <w:pPr>
        <w:tabs>
          <w:tab w:val="num" w:pos="1060"/>
        </w:tabs>
        <w:ind w:left="1060" w:hanging="360"/>
      </w:pPr>
      <w:rPr>
        <w:rFonts w:hint="default"/>
      </w:rPr>
    </w:lvl>
    <w:lvl w:ilvl="1" w:tplc="04090019" w:tentative="1">
      <w:start w:val="1"/>
      <w:numFmt w:val="lowerLetter"/>
      <w:lvlText w:val="%2)"/>
      <w:lvlJc w:val="left"/>
      <w:pPr>
        <w:tabs>
          <w:tab w:val="num" w:pos="1575"/>
        </w:tabs>
        <w:ind w:left="1575" w:hanging="420"/>
      </w:pPr>
    </w:lvl>
    <w:lvl w:ilvl="2" w:tplc="0409001B" w:tentative="1">
      <w:start w:val="1"/>
      <w:numFmt w:val="lowerRoman"/>
      <w:lvlText w:val="%3."/>
      <w:lvlJc w:val="right"/>
      <w:pPr>
        <w:tabs>
          <w:tab w:val="num" w:pos="1995"/>
        </w:tabs>
        <w:ind w:left="1995" w:hanging="420"/>
      </w:pPr>
    </w:lvl>
    <w:lvl w:ilvl="3" w:tplc="0409000F" w:tentative="1">
      <w:start w:val="1"/>
      <w:numFmt w:val="decimal"/>
      <w:lvlText w:val="%4."/>
      <w:lvlJc w:val="left"/>
      <w:pPr>
        <w:tabs>
          <w:tab w:val="num" w:pos="2415"/>
        </w:tabs>
        <w:ind w:left="2415" w:hanging="420"/>
      </w:pPr>
    </w:lvl>
    <w:lvl w:ilvl="4" w:tplc="04090019" w:tentative="1">
      <w:start w:val="1"/>
      <w:numFmt w:val="lowerLetter"/>
      <w:lvlText w:val="%5)"/>
      <w:lvlJc w:val="left"/>
      <w:pPr>
        <w:tabs>
          <w:tab w:val="num" w:pos="2835"/>
        </w:tabs>
        <w:ind w:left="2835" w:hanging="420"/>
      </w:pPr>
    </w:lvl>
    <w:lvl w:ilvl="5" w:tplc="0409001B" w:tentative="1">
      <w:start w:val="1"/>
      <w:numFmt w:val="lowerRoman"/>
      <w:lvlText w:val="%6."/>
      <w:lvlJc w:val="right"/>
      <w:pPr>
        <w:tabs>
          <w:tab w:val="num" w:pos="3255"/>
        </w:tabs>
        <w:ind w:left="3255" w:hanging="420"/>
      </w:pPr>
    </w:lvl>
    <w:lvl w:ilvl="6" w:tplc="0409000F" w:tentative="1">
      <w:start w:val="1"/>
      <w:numFmt w:val="decimal"/>
      <w:lvlText w:val="%7."/>
      <w:lvlJc w:val="left"/>
      <w:pPr>
        <w:tabs>
          <w:tab w:val="num" w:pos="3675"/>
        </w:tabs>
        <w:ind w:left="3675" w:hanging="420"/>
      </w:pPr>
    </w:lvl>
    <w:lvl w:ilvl="7" w:tplc="04090019" w:tentative="1">
      <w:start w:val="1"/>
      <w:numFmt w:val="lowerLetter"/>
      <w:lvlText w:val="%8)"/>
      <w:lvlJc w:val="left"/>
      <w:pPr>
        <w:tabs>
          <w:tab w:val="num" w:pos="4095"/>
        </w:tabs>
        <w:ind w:left="4095" w:hanging="420"/>
      </w:pPr>
    </w:lvl>
    <w:lvl w:ilvl="8" w:tplc="0409001B" w:tentative="1">
      <w:start w:val="1"/>
      <w:numFmt w:val="lowerRoman"/>
      <w:lvlText w:val="%9."/>
      <w:lvlJc w:val="right"/>
      <w:pPr>
        <w:tabs>
          <w:tab w:val="num" w:pos="4515"/>
        </w:tabs>
        <w:ind w:left="451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176"/>
    <w:rsid w:val="0006593C"/>
    <w:rsid w:val="000D0258"/>
    <w:rsid w:val="000E60E6"/>
    <w:rsid w:val="0010217A"/>
    <w:rsid w:val="00150094"/>
    <w:rsid w:val="00217585"/>
    <w:rsid w:val="002431C8"/>
    <w:rsid w:val="00287EA0"/>
    <w:rsid w:val="002E5F22"/>
    <w:rsid w:val="002E6349"/>
    <w:rsid w:val="002F4534"/>
    <w:rsid w:val="002F4E0D"/>
    <w:rsid w:val="00310457"/>
    <w:rsid w:val="00330D59"/>
    <w:rsid w:val="0034445D"/>
    <w:rsid w:val="00392A79"/>
    <w:rsid w:val="003A40B3"/>
    <w:rsid w:val="003E78EF"/>
    <w:rsid w:val="003E7C8A"/>
    <w:rsid w:val="00403555"/>
    <w:rsid w:val="00437F5F"/>
    <w:rsid w:val="00465AE3"/>
    <w:rsid w:val="004B23D9"/>
    <w:rsid w:val="00587D88"/>
    <w:rsid w:val="005E01DC"/>
    <w:rsid w:val="00631815"/>
    <w:rsid w:val="00632E88"/>
    <w:rsid w:val="0064155F"/>
    <w:rsid w:val="006A6D7C"/>
    <w:rsid w:val="007E2F86"/>
    <w:rsid w:val="007F2AB8"/>
    <w:rsid w:val="008012DB"/>
    <w:rsid w:val="008254B2"/>
    <w:rsid w:val="00844C04"/>
    <w:rsid w:val="0087509E"/>
    <w:rsid w:val="008C0DCC"/>
    <w:rsid w:val="00976AB5"/>
    <w:rsid w:val="00A13176"/>
    <w:rsid w:val="00A23A9F"/>
    <w:rsid w:val="00A3554D"/>
    <w:rsid w:val="00A51053"/>
    <w:rsid w:val="00A844E1"/>
    <w:rsid w:val="00AB788D"/>
    <w:rsid w:val="00AC3815"/>
    <w:rsid w:val="00AF4A40"/>
    <w:rsid w:val="00B1375D"/>
    <w:rsid w:val="00B35E32"/>
    <w:rsid w:val="00B45E2C"/>
    <w:rsid w:val="00B773F1"/>
    <w:rsid w:val="00B93CF2"/>
    <w:rsid w:val="00B94DD6"/>
    <w:rsid w:val="00BA4573"/>
    <w:rsid w:val="00CB78F1"/>
    <w:rsid w:val="00D312A7"/>
    <w:rsid w:val="00D837F1"/>
    <w:rsid w:val="00E04366"/>
    <w:rsid w:val="00E14E60"/>
    <w:rsid w:val="00E63C1D"/>
    <w:rsid w:val="00E77570"/>
    <w:rsid w:val="00E80C3E"/>
    <w:rsid w:val="00E85768"/>
    <w:rsid w:val="00ED39E1"/>
    <w:rsid w:val="00EE61D6"/>
    <w:rsid w:val="00EF66D0"/>
    <w:rsid w:val="00F074C3"/>
    <w:rsid w:val="00F54608"/>
    <w:rsid w:val="00F7166D"/>
    <w:rsid w:val="00F9173A"/>
    <w:rsid w:val="00FC2B3E"/>
    <w:rsid w:val="00FD3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00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39E1"/>
    <w:rPr>
      <w:sz w:val="18"/>
      <w:szCs w:val="18"/>
    </w:rPr>
  </w:style>
  <w:style w:type="paragraph" w:styleId="a4">
    <w:name w:val="footer"/>
    <w:basedOn w:val="a"/>
    <w:link w:val="Char0"/>
    <w:uiPriority w:val="99"/>
    <w:unhideWhenUsed/>
    <w:rsid w:val="00ED39E1"/>
    <w:pPr>
      <w:tabs>
        <w:tab w:val="center" w:pos="4153"/>
        <w:tab w:val="right" w:pos="8306"/>
      </w:tabs>
      <w:snapToGrid w:val="0"/>
      <w:jc w:val="left"/>
    </w:pPr>
    <w:rPr>
      <w:sz w:val="18"/>
      <w:szCs w:val="18"/>
    </w:rPr>
  </w:style>
  <w:style w:type="character" w:customStyle="1" w:styleId="Char0">
    <w:name w:val="页脚 Char"/>
    <w:basedOn w:val="a0"/>
    <w:link w:val="a4"/>
    <w:uiPriority w:val="99"/>
    <w:rsid w:val="00ED39E1"/>
    <w:rPr>
      <w:sz w:val="18"/>
      <w:szCs w:val="18"/>
    </w:rPr>
  </w:style>
  <w:style w:type="paragraph" w:styleId="a5">
    <w:name w:val="List Paragraph"/>
    <w:basedOn w:val="a"/>
    <w:uiPriority w:val="34"/>
    <w:qFormat/>
    <w:rsid w:val="00B94DD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39E1"/>
    <w:rPr>
      <w:sz w:val="18"/>
      <w:szCs w:val="18"/>
    </w:rPr>
  </w:style>
  <w:style w:type="paragraph" w:styleId="a4">
    <w:name w:val="footer"/>
    <w:basedOn w:val="a"/>
    <w:link w:val="Char0"/>
    <w:uiPriority w:val="99"/>
    <w:unhideWhenUsed/>
    <w:rsid w:val="00ED39E1"/>
    <w:pPr>
      <w:tabs>
        <w:tab w:val="center" w:pos="4153"/>
        <w:tab w:val="right" w:pos="8306"/>
      </w:tabs>
      <w:snapToGrid w:val="0"/>
      <w:jc w:val="left"/>
    </w:pPr>
    <w:rPr>
      <w:sz w:val="18"/>
      <w:szCs w:val="18"/>
    </w:rPr>
  </w:style>
  <w:style w:type="character" w:customStyle="1" w:styleId="Char0">
    <w:name w:val="页脚 Char"/>
    <w:basedOn w:val="a0"/>
    <w:link w:val="a4"/>
    <w:uiPriority w:val="99"/>
    <w:rsid w:val="00ED39E1"/>
    <w:rPr>
      <w:sz w:val="18"/>
      <w:szCs w:val="18"/>
    </w:rPr>
  </w:style>
  <w:style w:type="paragraph" w:styleId="a5">
    <w:name w:val="List Paragraph"/>
    <w:basedOn w:val="a"/>
    <w:uiPriority w:val="34"/>
    <w:qFormat/>
    <w:rsid w:val="00B94D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4</Pages>
  <Words>321</Words>
  <Characters>1830</Characters>
  <Application>Microsoft Office Word</Application>
  <DocSecurity>0</DocSecurity>
  <Lines>15</Lines>
  <Paragraphs>4</Paragraphs>
  <ScaleCrop>false</ScaleCrop>
  <Company/>
  <LinksUpToDate>false</LinksUpToDate>
  <CharactersWithSpaces>2147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asus</cp:lastModifiedBy>
  <cp:revision>130</cp:revision>
  <dcterms:created xsi:type="dcterms:W3CDTF">2018-04-23T00:54:00Z</dcterms:created>
  <dcterms:modified xsi:type="dcterms:W3CDTF">2019-10-29T06:51:00Z</dcterms:modified>
</cp:coreProperties>
</file>